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6A01B6D" wp14:editId="1748DD05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AD1826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пгт.Забайкальск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AD1826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декабря 2022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148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9A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30 мая 2014 года № 109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 </w:t>
      </w:r>
    </w:p>
    <w:p w:rsidR="00326C35" w:rsidRPr="009A5E86" w:rsidRDefault="00326C35" w:rsidP="009A5E8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26C35" w:rsidRDefault="00FB41BE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E86" w:rsidRPr="009A5E8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</w:t>
      </w:r>
      <w:r w:rsidR="00326C35" w:rsidRP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24 Устава муниципального района «Забайкальский район»,  Совет муниципального района «Забайкальский район» </w:t>
      </w:r>
      <w:r w:rsidR="00326C35"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26C35" w:rsidRPr="003C303E" w:rsidRDefault="00326C35" w:rsidP="00FB41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</w:t>
      </w: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мая 2014 года № 109 «Об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</w:t>
      </w:r>
      <w:r w:rsidR="00845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(далее-Положение)</w:t>
      </w:r>
      <w:r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5E86" w:rsidRDefault="009A5E86" w:rsidP="00FB41BE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4 Положения </w:t>
      </w:r>
      <w:r w:rsidR="0032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денежном содержании муниципальных служащих в органах местного самоуправления муниципального района «Забайкальский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пунктами 5-</w:t>
      </w:r>
      <w:r w:rsidR="00845F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41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B41BE" w:rsidRDefault="00326C35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C4D">
        <w:rPr>
          <w:sz w:val="28"/>
          <w:szCs w:val="28"/>
        </w:rPr>
        <w:t>«</w:t>
      </w:r>
      <w:r w:rsidR="009A5E86">
        <w:rPr>
          <w:sz w:val="28"/>
          <w:szCs w:val="28"/>
        </w:rPr>
        <w:t xml:space="preserve">5. </w:t>
      </w:r>
      <w:r w:rsidR="00FB41BE" w:rsidRPr="0017442E">
        <w:rPr>
          <w:sz w:val="28"/>
          <w:szCs w:val="28"/>
        </w:rPr>
        <w:t>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 персонально каждому муниципальному служащему при назначении на должность муниципальной службы, переводе на другую должность муниципальной службы и в иных случаях, с правом ее ежемесячной корректировки по результатам работы муниципальных служащих.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Лицу, назначенному на должность муниципальной службы с установлением испытательного срока, ежемесячная надбавка к должностному окладу за особые условия муниципальной службы на период испытания до окончания календарного месяца, в котором заканчивается испытательный срок, не устанавливается.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442E">
        <w:rPr>
          <w:sz w:val="28"/>
          <w:szCs w:val="28"/>
        </w:rPr>
        <w:t xml:space="preserve">. При назначении (переводе) муниципального служащего на должность муниципальной службы, которая относится к более высокой группе должностей </w:t>
      </w:r>
      <w:r w:rsidRPr="0017442E">
        <w:rPr>
          <w:sz w:val="28"/>
          <w:szCs w:val="28"/>
        </w:rPr>
        <w:lastRenderedPageBreak/>
        <w:t>муниципальной службы, чем замещаемая им ранее,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5E86" w:rsidRPr="0017442E">
        <w:rPr>
          <w:sz w:val="28"/>
          <w:szCs w:val="28"/>
        </w:rPr>
        <w:t>. Показателями выплаты ежемесячной надбавки к должностному окладу за особые условия муниципальной службы являются: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своевременное и качественное выполнение муниципальным служащим своих служебных (должностных) обязанностей в соответствии с положением о структурном подразделении, должностной инструкцией;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своевременное и качественное выполнение муниципальным служащим мероприятий, предусмотренных планами работы;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инициатива муниципального служащего, творчество и применение в работе современных форм и методов организации труда;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поддержание квалификации на уровне, достаточном для исполнения должностных обязанностей, знание и применение компьютерной и другой техники;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соблюдение установленных правил внутреннего распорядка;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 w:rsidR="00845FBF">
        <w:rPr>
          <w:sz w:val="28"/>
          <w:szCs w:val="28"/>
        </w:rPr>
        <w:t xml:space="preserve">) </w:t>
      </w:r>
      <w:r w:rsidRPr="0017442E">
        <w:rPr>
          <w:sz w:val="28"/>
          <w:szCs w:val="28"/>
        </w:rPr>
        <w:t>соблюдение служебного этикета и создание благоприятного морально-психологического климата в коллективе.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5E86" w:rsidRPr="0017442E">
        <w:rPr>
          <w:sz w:val="28"/>
          <w:szCs w:val="28"/>
        </w:rPr>
        <w:t>. 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являются: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отсутствие срочных и ответственных работ;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A5E86" w:rsidRPr="0017442E">
        <w:rPr>
          <w:sz w:val="28"/>
          <w:szCs w:val="28"/>
        </w:rPr>
        <w:t> недостаточный уровень исполнительской дисциплины;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низкая результативность работы;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ненадлежащее качество работы с документами и выполнение поручений руководителей;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нарушение трудовой дисциплины, наличие дисциплинарного взыскания.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5E86" w:rsidRPr="0017442E">
        <w:rPr>
          <w:sz w:val="28"/>
          <w:szCs w:val="28"/>
        </w:rPr>
        <w:t>. 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(работодателем) на основании служебной записки непосредственного руководителя муниципального служащего и оформляется правовым актом представителя нанимателя (работодателя).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A5E86" w:rsidRPr="0017442E">
        <w:rPr>
          <w:sz w:val="28"/>
          <w:szCs w:val="28"/>
        </w:rPr>
        <w:t>. Муниципальные служащие, которым снижен размер ежемесячной надбавки к должностному окладу за особые условия муниципальной службы, должны быть ознакомлены с правовым актом о размере ежемесячной надбавки к должностному окладу за особые условия муниципальной службы, подлежащей выплате, и причинах снижения ежемесячной надбавки к должностному окладу за особые условия муниципальной службы или ее невыплате.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порядке.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A5E86" w:rsidRPr="0017442E">
        <w:rPr>
          <w:sz w:val="28"/>
          <w:szCs w:val="28"/>
        </w:rPr>
        <w:t xml:space="preserve">. Муниципальным служащим, проработавшим неполный календарный месяц в связи с увольнением или поступлением на работу вновь, начисление и выплата ежемесячной надбавки к должностному окладу за особые условия </w:t>
      </w:r>
      <w:r w:rsidR="009A5E86" w:rsidRPr="0017442E">
        <w:rPr>
          <w:sz w:val="28"/>
          <w:szCs w:val="28"/>
        </w:rPr>
        <w:lastRenderedPageBreak/>
        <w:t>муниципальной службы производится за фактически отработанное время в данном учетном месяце.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A5E86" w:rsidRPr="0017442E">
        <w:rPr>
          <w:sz w:val="28"/>
          <w:szCs w:val="28"/>
        </w:rPr>
        <w:t xml:space="preserve">. Если право на назначение или изменение размера ежемесячной надбавки к должностному окладу за особые условия муниципальной службы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</w:t>
      </w:r>
      <w:hyperlink r:id="rId7" w:history="1">
        <w:r w:rsidR="009A5E86" w:rsidRPr="0017442E">
          <w:rPr>
            <w:sz w:val="28"/>
            <w:szCs w:val="28"/>
          </w:rPr>
          <w:t>кодексом</w:t>
        </w:r>
      </w:hyperlink>
      <w:r w:rsidR="009A5E86" w:rsidRPr="0017442E">
        <w:rPr>
          <w:sz w:val="28"/>
          <w:szCs w:val="28"/>
        </w:rPr>
        <w:t xml:space="preserve"> Российской Федерации),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A5E86" w:rsidRPr="0017442E">
        <w:rPr>
          <w:sz w:val="28"/>
          <w:szCs w:val="28"/>
        </w:rPr>
        <w:t>. При увольнении муниципального служащего, ежемесячная надбавка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33632">
        <w:rPr>
          <w:sz w:val="28"/>
          <w:szCs w:val="28"/>
        </w:rPr>
        <w:t>13</w:t>
      </w:r>
      <w:r w:rsidR="009A5E86" w:rsidRPr="00533632">
        <w:rPr>
          <w:sz w:val="28"/>
          <w:szCs w:val="28"/>
        </w:rPr>
        <w:t>.</w:t>
      </w:r>
      <w:r w:rsidR="009A5E86" w:rsidRPr="0017442E">
        <w:rPr>
          <w:sz w:val="28"/>
          <w:szCs w:val="28"/>
        </w:rPr>
        <w:t> Муниципальным служащим, проработавшим неполный календарный месяц и уволенным за нарушение трудовой дисциплины и правил внутреннего трудового распорядка, ежемесячная надбавка к должностному окладу за особые условия муниципальной службы не выплачивается.</w:t>
      </w:r>
    </w:p>
    <w:p w:rsidR="009A5E86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A5E86" w:rsidRPr="0017442E">
        <w:rPr>
          <w:sz w:val="28"/>
          <w:szCs w:val="28"/>
        </w:rPr>
        <w:t>. Ежемесячная надбавка к должностному окладу за особые условия муниципальной службы учитывается во всех случаях исчисления среднего заработка.</w:t>
      </w:r>
      <w:r>
        <w:rPr>
          <w:sz w:val="28"/>
          <w:szCs w:val="28"/>
        </w:rPr>
        <w:t>»</w:t>
      </w:r>
    </w:p>
    <w:p w:rsidR="00845FBF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5 Положения дополнить абзацем 4 следующего содержания: «</w:t>
      </w:r>
      <w:r w:rsidRPr="0017442E">
        <w:rPr>
          <w:sz w:val="28"/>
          <w:szCs w:val="28"/>
        </w:rPr>
        <w:t>Ежемесячная надбавка к должностному окладу за классный чин учитывается во всех случаях исчисления среднего заработка.</w:t>
      </w:r>
      <w:r>
        <w:rPr>
          <w:sz w:val="28"/>
          <w:szCs w:val="28"/>
        </w:rPr>
        <w:t>»</w:t>
      </w:r>
    </w:p>
    <w:p w:rsidR="00845FBF" w:rsidRPr="00533632" w:rsidRDefault="00845FBF" w:rsidP="00FB4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632">
        <w:rPr>
          <w:rFonts w:ascii="Times New Roman" w:hAnsi="Times New Roman" w:cs="Times New Roman"/>
          <w:sz w:val="28"/>
          <w:szCs w:val="28"/>
        </w:rPr>
        <w:t>1.3. Пункт</w:t>
      </w:r>
      <w:r w:rsidRPr="00137134">
        <w:rPr>
          <w:rFonts w:ascii="Times New Roman" w:hAnsi="Times New Roman" w:cs="Times New Roman"/>
          <w:sz w:val="28"/>
          <w:szCs w:val="28"/>
        </w:rPr>
        <w:t xml:space="preserve"> 1 статьи 7 Положения дополнить абзацем 2 следующего содержания: «</w:t>
      </w:r>
      <w:r w:rsidRPr="001371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Размеры ежемесячного денежного поощрения, выплачиваемого муниципальным служащим, устанавливаются </w:t>
      </w:r>
      <w:r w:rsidR="00533632" w:rsidRPr="00533632">
        <w:rPr>
          <w:rFonts w:ascii="Times New Roman" w:hAnsi="Times New Roman" w:cs="Times New Roman"/>
          <w:sz w:val="28"/>
          <w:szCs w:val="28"/>
        </w:rPr>
        <w:t>правовым актом представителя нанимателя (работодателя)</w:t>
      </w:r>
      <w:r w:rsidRPr="005336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134" w:rsidRDefault="00845FBF" w:rsidP="00FB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FB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Лицам, уволенным за нарушение трудовой дисциплины, денежное поощрение не выплачивается.</w:t>
      </w:r>
      <w:r w:rsidR="00137134" w:rsidRPr="0013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134">
        <w:rPr>
          <w:rFonts w:ascii="Times New Roman" w:eastAsia="Calibri" w:hAnsi="Times New Roman" w:cs="Times New Roman"/>
          <w:sz w:val="28"/>
          <w:szCs w:val="28"/>
        </w:rPr>
        <w:t>Муниципальным служащим, проработавшим неполный месяц, денежное поощрение выплачивается пропорционально фактически отработанному времени в соответствующем периоде</w:t>
      </w:r>
      <w:r w:rsidR="00137134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FB41BE" w:rsidRPr="0017442E" w:rsidRDefault="00A45929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3713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137134">
        <w:rPr>
          <w:sz w:val="28"/>
          <w:szCs w:val="28"/>
        </w:rPr>
        <w:t xml:space="preserve"> статьи 7 Положения</w:t>
      </w:r>
      <w:r>
        <w:rPr>
          <w:sz w:val="28"/>
          <w:szCs w:val="28"/>
        </w:rPr>
        <w:t xml:space="preserve"> </w:t>
      </w:r>
      <w:r w:rsidR="00FB41BE">
        <w:rPr>
          <w:sz w:val="28"/>
          <w:szCs w:val="28"/>
        </w:rPr>
        <w:t>дополнить абзацем 2, 3 следующего содержания: «</w:t>
      </w:r>
      <w:r w:rsidR="00FB41BE" w:rsidRPr="0017442E">
        <w:rPr>
          <w:sz w:val="28"/>
          <w:szCs w:val="28"/>
        </w:rPr>
        <w:t xml:space="preserve">Премия устанавливается персонально каждому муниципальному служащему с учетом обеспечения задач и функций органа местного самоуправления </w:t>
      </w:r>
      <w:r w:rsidR="00FB41BE" w:rsidRPr="00137134">
        <w:rPr>
          <w:rFonts w:eastAsia="Calibri"/>
          <w:sz w:val="28"/>
          <w:szCs w:val="28"/>
        </w:rPr>
        <w:t>муниципального района «Забайкальский район»</w:t>
      </w:r>
      <w:r w:rsidR="00FB41BE">
        <w:rPr>
          <w:rFonts w:eastAsia="Calibri"/>
          <w:sz w:val="28"/>
          <w:szCs w:val="28"/>
        </w:rPr>
        <w:t xml:space="preserve"> </w:t>
      </w:r>
      <w:r w:rsidR="00FB41BE" w:rsidRPr="0017442E">
        <w:rPr>
          <w:sz w:val="28"/>
          <w:szCs w:val="28"/>
        </w:rPr>
        <w:t>и исполнения муниципальным служащим своих должностных обязанностей.</w:t>
      </w:r>
      <w:r w:rsidR="00FB41BE">
        <w:rPr>
          <w:sz w:val="28"/>
          <w:szCs w:val="28"/>
        </w:rPr>
        <w:t xml:space="preserve"> </w:t>
      </w:r>
      <w:r w:rsidR="00FB41BE" w:rsidRPr="0017442E">
        <w:rPr>
          <w:sz w:val="28"/>
          <w:szCs w:val="28"/>
        </w:rPr>
        <w:t>Решение о выплате премии оформляется правовым актом представителя нанимателя (работодателя), в котором указываются основания для выплаты премии и конкретные размеры премирования каждого муниципального служащего. Отнесение выполняемых муниципальным служащим заданий к особо важным и сложным осуществляется представителем нанимателя (работодателем).</w:t>
      </w:r>
      <w:r w:rsidR="00FB41BE">
        <w:rPr>
          <w:sz w:val="28"/>
          <w:szCs w:val="28"/>
        </w:rPr>
        <w:t>»</w:t>
      </w:r>
    </w:p>
    <w:p w:rsidR="00A45929" w:rsidRDefault="00A45929" w:rsidP="00FB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134" w:rsidRPr="00137134" w:rsidRDefault="00137134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A4592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 w:rsidR="00845FBF" w:rsidRPr="00137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9 Положения дополнить пунктами 3, 4 следующего содержания </w:t>
      </w:r>
      <w:r>
        <w:rPr>
          <w:sz w:val="28"/>
          <w:szCs w:val="28"/>
        </w:rPr>
        <w:tab/>
        <w:t xml:space="preserve">«3. </w:t>
      </w:r>
      <w:r w:rsidRPr="00137134">
        <w:rPr>
          <w:sz w:val="28"/>
          <w:szCs w:val="28"/>
        </w:rPr>
        <w:t xml:space="preserve">В соответствии с Трудовым кодексом Российской Федерации муниципальному служащему, выполняющему обязанности временно </w:t>
      </w:r>
      <w:r w:rsidRPr="00137134">
        <w:rPr>
          <w:sz w:val="28"/>
          <w:szCs w:val="28"/>
        </w:rPr>
        <w:lastRenderedPageBreak/>
        <w:t>отсутствующего муниципального служащего, производится доплата в случае, если выполнение этих обязанностей не предусмотрено должностной инструкцией (без освобождения от основной работы).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работы.</w:t>
      </w:r>
    </w:p>
    <w:p w:rsidR="00845FBF" w:rsidRPr="00137134" w:rsidRDefault="00137134" w:rsidP="00FB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37134">
        <w:rPr>
          <w:rFonts w:ascii="Times New Roman" w:eastAsia="Calibri" w:hAnsi="Times New Roman" w:cs="Times New Roman"/>
          <w:sz w:val="28"/>
          <w:szCs w:val="28"/>
        </w:rPr>
        <w:t>. Муниципальному служащему могут производиться иные выплаты, предусмотренные федеральным</w:t>
      </w:r>
      <w:r>
        <w:rPr>
          <w:rFonts w:ascii="Times New Roman" w:eastAsia="Calibri" w:hAnsi="Times New Roman" w:cs="Times New Roman"/>
          <w:sz w:val="28"/>
          <w:szCs w:val="28"/>
        </w:rPr>
        <w:t>, региональным</w:t>
      </w:r>
      <w:r w:rsidRPr="00137134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законодательством, в пределах средств фонда оплаты труда муниципальных служащих.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37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BF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6C35" w:rsidRDefault="00326C35" w:rsidP="00FB41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8" w:history="1"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FB41BE" w:rsidRPr="00B05C4D" w:rsidRDefault="00FB41BE" w:rsidP="00FB41BE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B05C4D" w:rsidRDefault="00326C35" w:rsidP="00FB41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326C35" w:rsidRDefault="00326C35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26C35" w:rsidRDefault="00326C35" w:rsidP="00326C35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</w:t>
      </w:r>
      <w:r w:rsidR="00AD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Мочалов</w:t>
      </w:r>
    </w:p>
    <w:p w:rsidR="007F47C5" w:rsidRDefault="007F47C5"/>
    <w:sectPr w:rsidR="007F47C5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8"/>
    <w:rsid w:val="00137134"/>
    <w:rsid w:val="00326C35"/>
    <w:rsid w:val="00533632"/>
    <w:rsid w:val="007F47C5"/>
    <w:rsid w:val="00845FBF"/>
    <w:rsid w:val="00914058"/>
    <w:rsid w:val="009A5E86"/>
    <w:rsid w:val="00A45929"/>
    <w:rsid w:val="00AD1826"/>
    <w:rsid w:val="00E700A4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ikalsk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40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8</cp:revision>
  <cp:lastPrinted>2022-12-21T02:51:00Z</cp:lastPrinted>
  <dcterms:created xsi:type="dcterms:W3CDTF">2022-12-19T08:12:00Z</dcterms:created>
  <dcterms:modified xsi:type="dcterms:W3CDTF">2022-12-28T06:54:00Z</dcterms:modified>
</cp:coreProperties>
</file>